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7" w:rsidRDefault="00287B27"/>
    <w:p w:rsidR="00B84EFC" w:rsidRPr="0040166C" w:rsidRDefault="00B84EFC">
      <w:pPr>
        <w:rPr>
          <w:b/>
          <w:i/>
        </w:rPr>
      </w:pPr>
    </w:p>
    <w:p w:rsidR="00B84EFC" w:rsidRPr="0040166C" w:rsidRDefault="00B84EFC" w:rsidP="00B84EFC">
      <w:pPr>
        <w:pStyle w:val="Obyajntext"/>
        <w:rPr>
          <w:b/>
          <w:i/>
        </w:rPr>
      </w:pPr>
    </w:p>
    <w:p w:rsidR="009032C7" w:rsidRPr="0040166C" w:rsidRDefault="009032C7" w:rsidP="009032C7">
      <w:pPr>
        <w:pStyle w:val="Obyajntext"/>
        <w:rPr>
          <w:b/>
          <w:i/>
        </w:rPr>
      </w:pPr>
      <w:r w:rsidRPr="0040166C">
        <w:rPr>
          <w:b/>
          <w:i/>
        </w:rPr>
        <w:t xml:space="preserve">V súvislosti s COVID-19 sme požiadali o stanovisko a radu, ako postupovať  </w:t>
      </w:r>
      <w:r w:rsidR="0040166C">
        <w:rPr>
          <w:b/>
          <w:i/>
        </w:rPr>
        <w:t xml:space="preserve">v tomto období </w:t>
      </w:r>
      <w:r w:rsidRPr="0040166C">
        <w:rPr>
          <w:b/>
          <w:i/>
        </w:rPr>
        <w:t xml:space="preserve"> Prezídium HaZZ</w:t>
      </w:r>
      <w:r w:rsidR="0040166C">
        <w:rPr>
          <w:b/>
          <w:i/>
        </w:rPr>
        <w:t xml:space="preserve"> - </w:t>
      </w:r>
      <w:r w:rsidRPr="0040166C">
        <w:rPr>
          <w:b/>
          <w:i/>
        </w:rPr>
        <w:t>Odbor požiarnej prevencie</w:t>
      </w:r>
      <w:r w:rsidR="0040166C">
        <w:rPr>
          <w:b/>
          <w:i/>
        </w:rPr>
        <w:t>.</w:t>
      </w:r>
      <w:bookmarkStart w:id="0" w:name="_GoBack"/>
      <w:bookmarkEnd w:id="0"/>
      <w:r w:rsidRPr="0040166C">
        <w:rPr>
          <w:b/>
          <w:i/>
        </w:rPr>
        <w:t xml:space="preserve"> </w:t>
      </w:r>
      <w:r w:rsidRPr="0040166C">
        <w:rPr>
          <w:b/>
          <w:i/>
        </w:rPr>
        <w:t xml:space="preserve">Nižšie uverejňujeme  stanovisko </w:t>
      </w:r>
      <w:r w:rsidRPr="0040166C">
        <w:rPr>
          <w:b/>
          <w:i/>
        </w:rPr>
        <w:t xml:space="preserve">prezídia </w:t>
      </w:r>
      <w:r w:rsidRPr="0040166C">
        <w:rPr>
          <w:b/>
          <w:i/>
          <w:lang w:eastAsia="sk-SK"/>
        </w:rPr>
        <w:t xml:space="preserve"> v plnom znení. Veríme, že to pomôže aj správcom pri ich rozhodovaní.</w:t>
      </w:r>
    </w:p>
    <w:p w:rsidR="009032C7" w:rsidRPr="0040166C" w:rsidRDefault="009032C7" w:rsidP="009032C7">
      <w:pPr>
        <w:rPr>
          <w:b/>
          <w:i/>
        </w:rPr>
      </w:pPr>
      <w:r w:rsidRPr="0040166C">
        <w:rPr>
          <w:b/>
          <w:i/>
          <w:lang w:eastAsia="sk-SK"/>
        </w:rPr>
        <w:t>Mgr. Eugen Kurimský, prezident ZSaUN</w:t>
      </w: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  <w:r>
        <w:t>Dobrý deň,</w:t>
      </w: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  <w:r>
        <w:t>na základe Vašej otázky doručenej na Ministerstvo vnútra SR Prezídium Hasičského a záchranného zboru týkajúcej sa situácie s koronavírusom SARS-CoV-2 a obmedzeniami s tým spojenými a na to nadväzujúce plnenie povinností na úseku ochrany pred požiarmi uvádzame nasledovné.</w:t>
      </w:r>
    </w:p>
    <w:p w:rsidR="00B84EFC" w:rsidRDefault="00B84EFC" w:rsidP="00B84EFC">
      <w:pPr>
        <w:pStyle w:val="Obyajntext"/>
        <w:ind w:firstLine="708"/>
      </w:pPr>
      <w:r>
        <w:t xml:space="preserve">Právna úprava mimoriadnej situácie, ktorá je v súčasnosti v Slovenskej republike vyhlásená nepodlieha právnym predpisom na úseku ochrany pred požiarmi, a preto nie sme kompetentní  vykladať tieto právne predpisy, ktoré riešia takéto osobitné stavy, osobitné režimy, resp. situácie a pod. Taktiež ani právna úprava na úseku ochrany pred požiarmi neupravuje napr. vyhlásenú mimoriadnu situáciu v nadväznosti na plnenie povinností na úseku ochrany pred požiarmi. </w:t>
      </w:r>
    </w:p>
    <w:p w:rsidR="00B84EFC" w:rsidRPr="00B84EFC" w:rsidRDefault="00B84EFC" w:rsidP="00B84EFC">
      <w:pPr>
        <w:pStyle w:val="Obyajntext"/>
        <w:ind w:firstLine="708"/>
        <w:rPr>
          <w:b/>
        </w:rPr>
      </w:pPr>
      <w:r w:rsidRPr="00B84EFC">
        <w:rPr>
          <w:b/>
        </w:rPr>
        <w:t xml:space="preserve">Máme však za to, že ak sa určité povinnosti na úseku ochrany pred požiarmi napr. vykonávanie preventívnych protipožiarnych prehliadok, vykonávanie školení na úseku ochrany pred požiarmi,  vykonávanie odborných príprav a pod. neplnenia, takto vyhlásená mimoriadna situácia z dôvodu ochrany života a zdravia obyvateľstva je dostatočným a akceptovateľným dôvodom na primerané nesplnenie týchto zákonných povinností na úseku ochrany pred požiarmi v stanovených lehotách. </w:t>
      </w: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  <w:r>
        <w:t>S pozdravom</w:t>
      </w:r>
    </w:p>
    <w:p w:rsidR="00B84EFC" w:rsidRDefault="00B84EFC" w:rsidP="00B84EFC">
      <w:pPr>
        <w:pStyle w:val="Obyajntext"/>
      </w:pPr>
    </w:p>
    <w:p w:rsidR="00B84EFC" w:rsidRDefault="00B84EFC" w:rsidP="00B84EFC">
      <w:pPr>
        <w:pStyle w:val="Obyajntext"/>
      </w:pPr>
      <w:r>
        <w:t>mjr. Mgr. Slavomír Fabuľa</w:t>
      </w:r>
    </w:p>
    <w:p w:rsidR="00B84EFC" w:rsidRDefault="00B84EFC" w:rsidP="00B84EFC">
      <w:pPr>
        <w:pStyle w:val="Obyajntext"/>
      </w:pPr>
      <w:r>
        <w:t xml:space="preserve">Ministerstvo vnútra SR </w:t>
      </w:r>
    </w:p>
    <w:p w:rsidR="00B84EFC" w:rsidRDefault="00B84EFC" w:rsidP="00B84EFC">
      <w:pPr>
        <w:pStyle w:val="Obyajntext"/>
      </w:pPr>
      <w:r>
        <w:t>Prezídium HaZZ</w:t>
      </w:r>
    </w:p>
    <w:p w:rsidR="00B84EFC" w:rsidRDefault="00B84EFC" w:rsidP="00B84EFC">
      <w:pPr>
        <w:pStyle w:val="Obyajntext"/>
      </w:pPr>
      <w:r>
        <w:t>Odbor požiarnej prevencie</w:t>
      </w:r>
    </w:p>
    <w:p w:rsidR="00B84EFC" w:rsidRDefault="00B84EFC" w:rsidP="00B84EFC">
      <w:pPr>
        <w:pStyle w:val="Obyajntext"/>
      </w:pPr>
      <w:r>
        <w:t>vedúci oddelenia všeobecnej štátnej správy</w:t>
      </w:r>
    </w:p>
    <w:p w:rsidR="00B84EFC" w:rsidRDefault="00B84EFC"/>
    <w:sectPr w:rsidR="00B8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FC"/>
    <w:rsid w:val="00287B27"/>
    <w:rsid w:val="0040166C"/>
    <w:rsid w:val="009032C7"/>
    <w:rsid w:val="00B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B84EFC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84EF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B84EFC"/>
    <w:pPr>
      <w:spacing w:after="0" w:line="240" w:lineRule="auto"/>
    </w:pPr>
    <w:rPr>
      <w:rFonts w:ascii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84EF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2</cp:revision>
  <dcterms:created xsi:type="dcterms:W3CDTF">2020-03-26T12:00:00Z</dcterms:created>
  <dcterms:modified xsi:type="dcterms:W3CDTF">2020-03-26T12:04:00Z</dcterms:modified>
</cp:coreProperties>
</file>